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20" w:firstLineChars="100"/>
        <w:rPr>
          <w:rFonts w:hint="eastAsia" w:asciiTheme="minorEastAsia" w:hAnsiTheme="minorEastAsia" w:eastAsiaTheme="minorEastAsia" w:cstheme="minorEastAsia"/>
          <w:b w:val="0"/>
          <w:bCs/>
          <w:kern w:val="0"/>
          <w:sz w:val="22"/>
          <w:szCs w:val="22"/>
        </w:rPr>
      </w:pPr>
      <w:r>
        <w:rPr>
          <w:rFonts w:hint="eastAsia" w:asciiTheme="minorEastAsia" w:hAnsiTheme="minorEastAsia" w:eastAsiaTheme="minorEastAsia" w:cstheme="minorEastAsia"/>
          <w:b w:val="0"/>
          <w:bCs/>
          <w:kern w:val="0"/>
          <w:sz w:val="22"/>
          <w:szCs w:val="22"/>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val="en-US" w:eastAsia="zh-CN"/>
        </w:rPr>
        <w:t>烟台</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val="en-US" w:eastAsia="zh-CN"/>
        </w:rPr>
        <w:t>市直</w:t>
      </w:r>
      <w:r>
        <w:rPr>
          <w:rFonts w:hint="eastAsia" w:ascii="方正小标宋简体" w:hAnsi="方正小标宋简体" w:eastAsia="方正小标宋简体" w:cs="方正小标宋简体"/>
          <w:bCs/>
          <w:kern w:val="0"/>
          <w:sz w:val="44"/>
          <w:szCs w:val="44"/>
        </w:rPr>
        <w:t>事业单位公开招聘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工作</w:t>
      </w:r>
      <w:r>
        <w:rPr>
          <w:rFonts w:hint="eastAsia" w:ascii="方正小标宋简体" w:hAnsi="方正小标宋简体" w:eastAsia="方正小标宋简体" w:cs="方正小标宋简体"/>
          <w:bCs/>
          <w:kern w:val="0"/>
          <w:sz w:val="44"/>
          <w:szCs w:val="44"/>
          <w:lang w:val="en-US" w:eastAsia="zh-CN"/>
        </w:rPr>
        <w:t>人</w:t>
      </w:r>
      <w:r>
        <w:rPr>
          <w:rFonts w:hint="eastAsia" w:ascii="方正小标宋简体" w:hAnsi="方正小标宋简体" w:eastAsia="方正小标宋简体" w:cs="方正小标宋简体"/>
          <w:bCs/>
          <w:kern w:val="0"/>
          <w:sz w:val="44"/>
          <w:szCs w:val="44"/>
        </w:rPr>
        <w:t>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烟台</w:t>
      </w:r>
      <w:r>
        <w:rPr>
          <w:rFonts w:hint="eastAsia" w:ascii="仿宋_GB2312" w:hAnsi="仿宋" w:eastAsia="仿宋_GB2312"/>
          <w:sz w:val="32"/>
          <w:szCs w:val="32"/>
        </w:rPr>
        <w:t>市</w:t>
      </w:r>
      <w:r>
        <w:rPr>
          <w:rFonts w:hint="eastAsia" w:ascii="仿宋_GB2312" w:hAnsi="仿宋" w:eastAsia="仿宋_GB2312"/>
          <w:sz w:val="32"/>
          <w:szCs w:val="32"/>
          <w:lang w:val="en-US" w:eastAsia="zh-CN"/>
        </w:rPr>
        <w:t>市直</w:t>
      </w:r>
      <w:r>
        <w:rPr>
          <w:rFonts w:hint="eastAsia" w:ascii="仿宋_GB2312" w:hAnsi="仿宋" w:eastAsia="仿宋_GB2312"/>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日（含）</w:t>
      </w:r>
      <w:r>
        <w:rPr>
          <w:rFonts w:hint="eastAsia" w:ascii="仿宋_GB2312" w:hAnsi="仿宋" w:eastAsia="仿宋_GB2312"/>
          <w:sz w:val="32"/>
          <w:szCs w:val="32"/>
        </w:rPr>
        <w:t>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eastAsia" w:ascii="仿宋_GB2312" w:hAnsi="宋体" w:eastAsia="仿宋_GB2312" w:cs="仿宋_GB2312"/>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auto"/>
          <w:sz w:val="32"/>
          <w:szCs w:val="32"/>
          <w:highlight w:val="none"/>
          <w:lang w:val="en-US" w:eastAsia="zh-CN"/>
        </w:rPr>
        <w:t>；其他人员应聘的，须在2023年2月21日前取得国家承认的学历、学位及相关证书。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olor w:val="auto"/>
          <w:sz w:val="32"/>
          <w:szCs w:val="32"/>
          <w:highlight w:val="none"/>
        </w:rPr>
      </w:pPr>
      <w:r>
        <w:rPr>
          <w:rFonts w:hint="eastAsia" w:ascii="仿宋_GB2312" w:hAnsi="仿宋_GB2312" w:eastAsia="仿宋_GB2312" w:cs="仿宋_GB2312"/>
          <w:kern w:val="0"/>
          <w:sz w:val="32"/>
          <w:szCs w:val="32"/>
          <w:highlight w:val="none"/>
        </w:rPr>
        <w:t>截至202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20日（含）</w:t>
      </w:r>
      <w:r>
        <w:rPr>
          <w:rFonts w:hint="eastAsia" w:ascii="仿宋_GB2312" w:hAnsi="仿宋_GB2312" w:eastAsia="仿宋_GB2312" w:cs="仿宋_GB2312"/>
          <w:kern w:val="0"/>
          <w:sz w:val="32"/>
          <w:szCs w:val="32"/>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．网上报名信息表中的“工作单位”栏如何填写？</w:t>
      </w:r>
    </w:p>
    <w:p>
      <w:pPr>
        <w:spacing w:line="560" w:lineRule="exact"/>
        <w:ind w:firstLine="640" w:firstLineChars="200"/>
        <w:rPr>
          <w:rFonts w:hint="default" w:ascii="Times New Roman" w:hAnsi="Times New Roman" w:eastAsia="仿宋_GB2312" w:cs="Times New Roman"/>
          <w:color w:val="auto"/>
          <w:sz w:val="32"/>
          <w:szCs w:val="32"/>
          <w:highlight w:val="cyan"/>
          <w:u w:val="none"/>
        </w:rPr>
      </w:pPr>
      <w:r>
        <w:rPr>
          <w:rFonts w:hint="eastAsia" w:ascii="仿宋_GB2312" w:hAnsi="仿宋_GB2312" w:eastAsia="仿宋_GB2312" w:cs="仿宋_GB2312"/>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10</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国（境）外</w:t>
      </w:r>
      <w:r>
        <w:rPr>
          <w:rFonts w:hint="eastAsia" w:ascii="黑体" w:hAnsi="黑体" w:eastAsia="黑体" w:cs="黑体"/>
          <w:kern w:val="0"/>
          <w:sz w:val="32"/>
          <w:szCs w:val="32"/>
        </w:rPr>
        <w:t>留学取得的研究生学历、学位证书已经教育部认证，其</w:t>
      </w:r>
      <w:r>
        <w:rPr>
          <w:rFonts w:hint="eastAsia" w:ascii="黑体" w:hAnsi="黑体" w:eastAsia="黑体" w:cs="黑体"/>
          <w:kern w:val="0"/>
          <w:sz w:val="32"/>
          <w:szCs w:val="32"/>
          <w:lang w:eastAsia="zh-CN"/>
        </w:rPr>
        <w:t>国（境）外</w:t>
      </w:r>
      <w:r>
        <w:rPr>
          <w:rFonts w:hint="eastAsia" w:ascii="黑体" w:hAnsi="黑体" w:eastAsia="黑体" w:cs="黑体"/>
          <w:kern w:val="0"/>
          <w:sz w:val="32"/>
          <w:szCs w:val="32"/>
        </w:rPr>
        <w:t>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.海归留学人员如何填报所学专业？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12</w:t>
      </w:r>
      <w:r>
        <w:rPr>
          <w:rFonts w:hint="eastAsia" w:ascii="黑体" w:hAnsi="黑体" w:eastAsia="黑体" w:cs="黑体"/>
          <w:kern w:val="0"/>
          <w:sz w:val="32"/>
          <w:szCs w:val="32"/>
        </w:rPr>
        <w:t>.应聘人员报名时间是如何确定的？</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kern w:val="0"/>
          <w:sz w:val="32"/>
          <w:szCs w:val="32"/>
        </w:rPr>
        <w:t>应聘人员报名时间以最后一次登录报名系统、点击“</w:t>
      </w:r>
      <w:r>
        <w:rPr>
          <w:rFonts w:hint="eastAsia" w:ascii="仿宋_GB2312" w:hAnsi="仿宋_GB2312" w:eastAsia="仿宋_GB2312" w:cs="仿宋_GB2312"/>
          <w:bCs/>
          <w:kern w:val="0"/>
          <w:sz w:val="32"/>
          <w:szCs w:val="32"/>
          <w:lang w:eastAsia="zh-CN"/>
        </w:rPr>
        <w:t>报名信息确认</w:t>
      </w:r>
      <w:r>
        <w:rPr>
          <w:rFonts w:hint="eastAsia" w:ascii="仿宋_GB2312" w:hAnsi="仿宋_GB2312" w:eastAsia="仿宋_GB2312" w:cs="仿宋_GB2312"/>
          <w:bCs/>
          <w:kern w:val="0"/>
          <w:sz w:val="32"/>
          <w:szCs w:val="32"/>
        </w:rPr>
        <w:t>”的时间为准。初审通过后要及时缴费，逾期未缴费，视为无效报名</w:t>
      </w:r>
      <w:r>
        <w:rPr>
          <w:rFonts w:hint="eastAsia" w:ascii="仿宋_GB2312" w:hAnsi="仿宋_GB2312" w:eastAsia="仿宋_GB2312" w:cs="仿宋_GB2312"/>
          <w:bCs/>
          <w:kern w:val="0"/>
          <w:sz w:val="32"/>
          <w:szCs w:val="32"/>
          <w:lang w:eastAsia="zh-CN"/>
        </w:rPr>
        <w:t>。</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 w:eastAsia="仿宋_GB2312"/>
          <w:sz w:val="32"/>
          <w:szCs w:val="32"/>
          <w:highlight w:val="none"/>
        </w:rPr>
        <w:t>招聘单位或其主管</w:t>
      </w:r>
      <w:r>
        <w:rPr>
          <w:rFonts w:hint="eastAsia" w:ascii="仿宋_GB2312" w:hAnsi="仿宋_GB2312" w:eastAsia="仿宋_GB2312" w:cs="仿宋_GB2312"/>
          <w:kern w:val="0"/>
          <w:sz w:val="32"/>
          <w:szCs w:val="32"/>
        </w:rPr>
        <w:t>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cyan"/>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w:t>
      </w: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小时后的时间不在工作时间内（如张三报名信息在下午16时提交成功，审核人员只有在当天1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w:t>
      </w:r>
      <w:r>
        <w:rPr>
          <w:rFonts w:hint="eastAsia" w:ascii="黑体" w:hAnsi="黑体" w:eastAsia="黑体" w:cs="黑体"/>
          <w:kern w:val="0"/>
          <w:sz w:val="32"/>
          <w:szCs w:val="32"/>
          <w:highlight w:val="none"/>
        </w:rPr>
        <w:t>大专</w:t>
      </w:r>
      <w:r>
        <w:rPr>
          <w:rFonts w:hint="eastAsia" w:ascii="黑体" w:hAnsi="黑体" w:eastAsia="黑体" w:cs="黑体"/>
          <w:kern w:val="0"/>
          <w:sz w:val="32"/>
          <w:szCs w:val="32"/>
        </w:rPr>
        <w:t>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拟享受减免考务费用的最低生活保障家庭人员、脱贫享受政策人口和防返贫监测帮扶对象，在报名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val="en-US" w:eastAsia="zh-CN"/>
        </w:rPr>
        <w:t>2月26日16:00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2023年2月27日16:00</w:t>
      </w:r>
      <w:r>
        <w:rPr>
          <w:rFonts w:hint="default" w:ascii="Times New Roman" w:hAnsi="Times New Roman" w:eastAsia="仿宋_GB2312" w:cs="Times New Roman"/>
          <w:b w:val="0"/>
          <w:bCs w:val="0"/>
          <w:color w:val="auto"/>
          <w:sz w:val="32"/>
          <w:szCs w:val="32"/>
          <w:highlight w:val="none"/>
        </w:rPr>
        <w:t>前</w:t>
      </w:r>
      <w:r>
        <w:rPr>
          <w:rFonts w:hint="default" w:ascii="Times New Roman" w:hAnsi="Times New Roman" w:eastAsia="仿宋_GB2312" w:cs="Times New Roman"/>
          <w:b w:val="0"/>
          <w:bCs w:val="0"/>
          <w:color w:val="auto"/>
          <w:sz w:val="32"/>
          <w:szCs w:val="32"/>
        </w:rPr>
        <w:t>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查看个人报考状态。减免申请通过后，个人报考状态将显示为“完成”。报考者须在规定时间内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.如果银行端支付成功，报名网站缴费状态仍然是“未缴费”怎么办？</w:t>
      </w:r>
    </w:p>
    <w:p>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w:t>
      </w:r>
      <w:r>
        <w:rPr>
          <w:rFonts w:hint="eastAsia" w:ascii="仿宋_GB2312" w:hAnsi="仿宋_GB2312" w:eastAsia="仿宋_GB2312" w:cs="仿宋_GB2312"/>
          <w:kern w:val="0"/>
          <w:sz w:val="32"/>
          <w:szCs w:val="32"/>
          <w:highlight w:val="none"/>
        </w:rPr>
        <w:t>迟滞造成的，一般在第二天缴费状态都会显示“已缴费”。如果第二天</w:t>
      </w:r>
      <w:r>
        <w:rPr>
          <w:rFonts w:hint="eastAsia" w:ascii="仿宋_GB2312" w:hAnsi="仿宋_GB2312" w:eastAsia="仿宋_GB2312" w:cs="仿宋_GB2312"/>
          <w:kern w:val="0"/>
          <w:sz w:val="32"/>
          <w:szCs w:val="32"/>
        </w:rPr>
        <w:t>缴费状态仍为“未缴费”，</w:t>
      </w:r>
      <w:r>
        <w:rPr>
          <w:rFonts w:hint="eastAsia" w:ascii="仿宋_GB2312" w:hAnsi="仿宋_GB2312" w:eastAsia="仿宋_GB2312" w:cs="仿宋_GB2312"/>
          <w:color w:val="auto"/>
          <w:kern w:val="0"/>
          <w:sz w:val="32"/>
          <w:szCs w:val="32"/>
        </w:rPr>
        <w:t>应聘人员</w:t>
      </w:r>
      <w:r>
        <w:rPr>
          <w:rFonts w:hint="eastAsia" w:ascii="仿宋_GB2312" w:hAnsi="仿宋_GB2312" w:eastAsia="仿宋_GB2312" w:cs="仿宋_GB2312"/>
          <w:kern w:val="0"/>
          <w:sz w:val="32"/>
          <w:szCs w:val="32"/>
          <w:highlight w:val="none"/>
        </w:rPr>
        <w:t>应</w:t>
      </w:r>
      <w:r>
        <w:rPr>
          <w:rFonts w:hint="eastAsia" w:ascii="仿宋_GB2312" w:hAnsi="仿宋_GB2312" w:eastAsia="仿宋_GB2312" w:cs="仿宋_GB2312"/>
          <w:color w:val="auto"/>
          <w:kern w:val="0"/>
          <w:sz w:val="32"/>
          <w:szCs w:val="32"/>
        </w:rPr>
        <w:t>立即联系烟台市人力资源考试中心（电话0535-6683333）</w:t>
      </w:r>
      <w:r>
        <w:rPr>
          <w:rFonts w:hint="eastAsia" w:ascii="仿宋_GB2312" w:hAnsi="仿宋_GB2312" w:eastAsia="仿宋_GB2312" w:cs="仿宋_GB2312"/>
          <w:color w:val="auto"/>
          <w:kern w:val="0"/>
          <w:sz w:val="32"/>
          <w:szCs w:val="32"/>
          <w:lang w:val="en-US" w:eastAsia="zh-CN"/>
        </w:rPr>
        <w:t>协助处理。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应聘人员</w:t>
      </w:r>
      <w:r>
        <w:rPr>
          <w:rFonts w:hint="eastAsia" w:ascii="仿宋_GB2312" w:hAnsi="仿宋_GB2312" w:eastAsia="仿宋_GB2312" w:cs="仿宋_GB2312"/>
          <w:kern w:val="0"/>
          <w:sz w:val="32"/>
          <w:szCs w:val="32"/>
        </w:rPr>
        <w:t>需要提交笔试准考证、填写完整的</w:t>
      </w:r>
      <w:r>
        <w:rPr>
          <w:rFonts w:hint="eastAsia" w:ascii="仿宋_GB2312" w:hAnsi="仿宋_GB2312" w:eastAsia="仿宋_GB2312" w:cs="仿宋_GB2312"/>
          <w:color w:val="auto"/>
          <w:kern w:val="0"/>
          <w:sz w:val="32"/>
          <w:szCs w:val="32"/>
        </w:rPr>
        <w:t>《烟台市事业单位公开招聘工作人员报名登记表》</w:t>
      </w:r>
      <w:r>
        <w:rPr>
          <w:rFonts w:hint="eastAsia" w:ascii="仿宋_GB2312" w:hAnsi="仿宋_GB2312" w:eastAsia="仿宋_GB2312" w:cs="仿宋_GB2312"/>
          <w:kern w:val="0"/>
          <w:sz w:val="32"/>
          <w:szCs w:val="32"/>
        </w:rPr>
        <w:t>、亲笔签名的《应聘事业单位工作人员诚信承诺书》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1寸近期同底版正面免冠照片2张以及相关证明材料</w:t>
      </w:r>
      <w:r>
        <w:rPr>
          <w:rFonts w:hint="eastAsia" w:ascii="仿宋_GB2312" w:hAnsi="仿宋_GB2312" w:eastAsia="仿宋_GB2312" w:cs="仿宋_GB2312"/>
          <w:kern w:val="0"/>
          <w:sz w:val="32"/>
          <w:szCs w:val="32"/>
        </w:rPr>
        <w:t>（均要求提供原件和复印件），相关证明材料包括：</w:t>
      </w:r>
    </w:p>
    <w:p>
      <w:pPr>
        <w:spacing w:line="56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w:t>
      </w:r>
      <w:bookmarkStart w:id="0" w:name="_GoBack"/>
      <w:bookmarkEnd w:id="0"/>
      <w:r>
        <w:rPr>
          <w:rFonts w:hint="eastAsia" w:ascii="仿宋_GB2312" w:hAnsi="仿宋_GB2312" w:eastAsia="仿宋_GB2312" w:cs="仿宋_GB2312"/>
          <w:kern w:val="0"/>
          <w:sz w:val="32"/>
          <w:szCs w:val="32"/>
        </w:rPr>
        <w:t>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、地方项目</w:t>
      </w:r>
      <w:r>
        <w:rPr>
          <w:rFonts w:hint="eastAsia" w:ascii="仿宋_GB2312" w:hAnsi="仿宋_GB2312" w:eastAsia="仿宋_GB2312" w:cs="仿宋_GB2312"/>
          <w:kern w:val="0"/>
          <w:sz w:val="32"/>
          <w:szCs w:val="32"/>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2"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2" w:firstLineChars="200"/>
        <w:rPr>
          <w:rFonts w:ascii="仿宋_GB2312" w:eastAsia="仿宋_GB2312"/>
          <w:sz w:val="32"/>
          <w:szCs w:val="32"/>
        </w:rPr>
      </w:pPr>
      <w:r>
        <w:rPr>
          <w:rFonts w:hint="eastAsia" w:ascii="仿宋_GB2312" w:hAnsi="仿宋_GB2312" w:eastAsia="仿宋_GB2312" w:cs="仿宋_GB2312"/>
          <w:b/>
          <w:bCs/>
          <w:kern w:val="0"/>
          <w:sz w:val="32"/>
          <w:szCs w:val="32"/>
        </w:rPr>
        <w:t>“残疾人”</w:t>
      </w:r>
      <w:r>
        <w:rPr>
          <w:rFonts w:hint="eastAsia" w:ascii="仿宋_GB2312" w:eastAsia="仿宋_GB2312"/>
          <w:sz w:val="32"/>
          <w:szCs w:val="32"/>
        </w:rPr>
        <w:t>需提供学历证书、相应学位证书</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lang w:eastAsia="zh-CN"/>
        </w:rPr>
        <w:t>）</w:t>
      </w:r>
      <w:r>
        <w:rPr>
          <w:rFonts w:hint="eastAsia" w:ascii="仿宋_GB2312" w:eastAsia="仿宋_GB2312"/>
          <w:sz w:val="32"/>
          <w:szCs w:val="32"/>
        </w:rPr>
        <w:t>、身份证</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户口本、</w:t>
      </w:r>
      <w:r>
        <w:rPr>
          <w:rFonts w:hint="eastAsia" w:ascii="仿宋_GB2312" w:eastAsia="仿宋_GB2312"/>
          <w:color w:val="auto"/>
          <w:sz w:val="32"/>
          <w:szCs w:val="32"/>
          <w:highlight w:val="none"/>
          <w:lang w:eastAsia="zh-CN"/>
        </w:rPr>
        <w:t>有效期内《中华人民共和国残疾人证》（</w:t>
      </w:r>
      <w:r>
        <w:rPr>
          <w:rFonts w:hint="eastAsia" w:ascii="仿宋_GB2312" w:eastAsia="仿宋_GB2312"/>
          <w:color w:val="auto"/>
          <w:sz w:val="32"/>
          <w:szCs w:val="32"/>
          <w:highlight w:val="none"/>
          <w:lang w:val="en-US" w:eastAsia="zh-CN"/>
        </w:rPr>
        <w:t>2023年 2月21日前核发</w:t>
      </w:r>
      <w:r>
        <w:rPr>
          <w:rFonts w:hint="eastAsia" w:ascii="仿宋_GB2312" w:eastAsia="仿宋_GB2312"/>
          <w:color w:val="auto"/>
          <w:sz w:val="32"/>
          <w:szCs w:val="32"/>
          <w:highlight w:val="none"/>
          <w:lang w:eastAsia="zh-CN"/>
        </w:rPr>
        <w:t>）；退役军人事务部门颁发的</w:t>
      </w:r>
      <w:r>
        <w:rPr>
          <w:rFonts w:hint="eastAsia" w:ascii="仿宋_GB2312" w:eastAsia="仿宋_GB2312"/>
          <w:color w:val="auto"/>
          <w:sz w:val="32"/>
          <w:szCs w:val="32"/>
          <w:highlight w:val="none"/>
          <w:u w:val="none"/>
          <w:lang w:eastAsia="zh-CN"/>
        </w:rPr>
        <w:t>《中华人民共和国残疾军人证》（五级至八级，</w:t>
      </w:r>
      <w:r>
        <w:rPr>
          <w:rFonts w:hint="eastAsia" w:ascii="仿宋_GB2312" w:eastAsia="仿宋_GB2312"/>
          <w:color w:val="auto"/>
          <w:sz w:val="32"/>
          <w:szCs w:val="32"/>
          <w:highlight w:val="none"/>
          <w:u w:val="none"/>
          <w:lang w:val="en-US" w:eastAsia="zh-CN"/>
        </w:rPr>
        <w:t>2023年2月21日前核发</w:t>
      </w:r>
      <w:r>
        <w:rPr>
          <w:rFonts w:hint="eastAsia" w:ascii="仿宋_GB2312" w:eastAsia="仿宋_GB2312"/>
          <w:color w:val="auto"/>
          <w:sz w:val="32"/>
          <w:szCs w:val="32"/>
          <w:highlight w:val="none"/>
          <w:u w:val="none"/>
          <w:lang w:eastAsia="zh-CN"/>
        </w:rPr>
        <w:t>）</w:t>
      </w:r>
      <w:r>
        <w:rPr>
          <w:rFonts w:hint="eastAsia" w:ascii="仿宋_GB2312" w:eastAsia="仿宋_GB2312"/>
          <w:sz w:val="32"/>
          <w:szCs w:val="32"/>
          <w:lang w:eastAsia="zh-CN"/>
        </w:rPr>
        <w:t>，</w:t>
      </w:r>
      <w:r>
        <w:rPr>
          <w:rFonts w:hint="eastAsia" w:eastAsia="仿宋_GB2312"/>
          <w:kern w:val="0"/>
          <w:sz w:val="32"/>
          <w:szCs w:val="32"/>
        </w:rPr>
        <w:t>已就业的需提供具有人事管理权限部门或单位出具的同意报考证明信。</w:t>
      </w:r>
    </w:p>
    <w:p>
      <w:pPr>
        <w:spacing w:line="56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2"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同意报考证明信采用《简章》附件3式样</w:t>
      </w:r>
      <w:r>
        <w:rPr>
          <w:rFonts w:hint="eastAsia" w:ascii="仿宋_GB2312" w:hAnsi="仿宋_GB2312" w:eastAsia="仿宋_GB2312" w:cs="仿宋_GB2312"/>
          <w:kern w:val="0"/>
          <w:sz w:val="32"/>
          <w:szCs w:val="32"/>
        </w:rPr>
        <w:t>）等。海归留学人员须提供国（境）外学历学位认证书〔未取得国（境）外学历学位认证书的须提供国（境）外学历学位证书、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rPr>
        <w:t>烟台市外事综合服务中心</w:t>
      </w:r>
      <w:r>
        <w:rPr>
          <w:rFonts w:hint="eastAsia" w:ascii="仿宋_GB2312" w:hAnsi="仿宋_GB2312" w:eastAsia="仿宋_GB2312" w:cs="仿宋_GB2312"/>
          <w:kern w:val="0"/>
          <w:sz w:val="32"/>
          <w:szCs w:val="32"/>
        </w:rPr>
        <w:t>出具的翻译资料和能够按时取得国（境）外学历学位认证的个人书面承诺〕。报名时有工作单位，</w:t>
      </w:r>
      <w:r>
        <w:rPr>
          <w:rFonts w:hint="eastAsia" w:ascii="仿宋_GB2312" w:hAnsi="仿宋_GB2312" w:eastAsia="仿宋_GB2312" w:cs="仿宋_GB2312"/>
          <w:kern w:val="0"/>
          <w:sz w:val="32"/>
          <w:szCs w:val="32"/>
          <w:highlight w:val="none"/>
        </w:rPr>
        <w:t>现已解除劳动合同或就业协议的</w:t>
      </w:r>
      <w:r>
        <w:rPr>
          <w:rFonts w:hint="eastAsia" w:ascii="仿宋_GB2312" w:hAnsi="仿宋_GB2312" w:eastAsia="仿宋_GB2312" w:cs="仿宋_GB2312"/>
          <w:kern w:val="0"/>
          <w:sz w:val="32"/>
          <w:szCs w:val="32"/>
        </w:rPr>
        <w:t>，还须提供解除劳动合同或就业协议证明材料。</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rPr>
        <w:t>式样）。</w:t>
      </w:r>
    </w:p>
    <w:p>
      <w:pPr>
        <w:spacing w:line="560" w:lineRule="exact"/>
        <w:ind w:firstLine="642"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rPr>
        <w:t>专业技术资格证书或有关资格证书等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《法律职业资格证书》（A证）考试合格、但未取得证书的，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p>
    <w:p>
      <w:pPr>
        <w:spacing w:line="560" w:lineRule="exact"/>
        <w:ind w:firstLine="642"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w:t>
      </w:r>
      <w:r>
        <w:rPr>
          <w:rFonts w:hint="eastAsia" w:ascii="仿宋_GB2312" w:hAnsi="仿宋_GB2312" w:eastAsia="仿宋_GB2312" w:cs="仿宋_GB2312"/>
          <w:kern w:val="0"/>
          <w:sz w:val="32"/>
          <w:szCs w:val="32"/>
          <w:lang w:val="en-US" w:eastAsia="zh-CN"/>
        </w:rPr>
        <w:t>烟台市会展业服务中心会展产业综合管理岗位</w:t>
      </w:r>
      <w:r>
        <w:rPr>
          <w:rFonts w:hint="eastAsia" w:ascii="仿宋_GB2312" w:hAnsi="仿宋_GB2312" w:eastAsia="仿宋_GB2312" w:cs="仿宋_GB2312"/>
          <w:kern w:val="0"/>
          <w:sz w:val="32"/>
          <w:szCs w:val="32"/>
        </w:rPr>
        <w:t>，专业要求“</w:t>
      </w:r>
      <w:r>
        <w:rPr>
          <w:rFonts w:hint="eastAsia" w:ascii="仿宋_GB2312" w:hAnsi="仿宋_GB2312" w:eastAsia="仿宋_GB2312" w:cs="仿宋_GB2312"/>
          <w:kern w:val="0"/>
          <w:sz w:val="32"/>
          <w:szCs w:val="32"/>
          <w:lang w:val="en-US" w:eastAsia="zh-CN"/>
        </w:rPr>
        <w:t>旅游管理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会展管理方向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会展管理</w:t>
      </w:r>
      <w:r>
        <w:rPr>
          <w:rFonts w:hint="eastAsia" w:ascii="仿宋_GB2312" w:hAnsi="仿宋_GB2312" w:eastAsia="仿宋_GB2312" w:cs="仿宋_GB2312"/>
          <w:kern w:val="0"/>
          <w:sz w:val="32"/>
          <w:szCs w:val="32"/>
        </w:rPr>
        <w:t>”即为该岗位的专业研究方向要求。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w:t>
      </w:r>
      <w:r>
        <w:rPr>
          <w:rFonts w:hint="eastAsia" w:ascii="仿宋_GB2312" w:hAnsi="仿宋_GB2312" w:eastAsia="仿宋_GB2312" w:cs="仿宋_GB2312"/>
          <w:kern w:val="0"/>
          <w:sz w:val="32"/>
          <w:szCs w:val="32"/>
          <w:highlight w:val="none"/>
        </w:rPr>
        <w:t>符合岗位要求的同一学历证书上如果没有同时注明岗位要求的专业和专业研究方向，</w:t>
      </w:r>
      <w:r>
        <w:rPr>
          <w:rFonts w:hint="eastAsia" w:ascii="仿宋_GB2312" w:hAnsi="仿宋_GB2312" w:eastAsia="仿宋_GB2312" w:cs="仿宋_GB2312"/>
          <w:kern w:val="0"/>
          <w:sz w:val="32"/>
          <w:szCs w:val="32"/>
        </w:rPr>
        <w:t>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highlight w:val="none"/>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w:t>
      </w:r>
      <w:r>
        <w:rPr>
          <w:rFonts w:hint="eastAsia" w:ascii="仿宋_GB2312" w:hAnsi="仿宋_GB2312" w:eastAsia="仿宋_GB2312" w:cs="仿宋_GB2312"/>
          <w:kern w:val="0"/>
          <w:sz w:val="32"/>
          <w:szCs w:val="32"/>
          <w:highlight w:val="none"/>
        </w:rPr>
        <w:t>烟台市外事综合服务中心</w:t>
      </w:r>
      <w:r>
        <w:rPr>
          <w:rFonts w:hint="eastAsia" w:ascii="仿宋_GB2312" w:hAnsi="仿宋_GB2312" w:eastAsia="仿宋_GB2312" w:cs="仿宋_GB2312"/>
          <w:kern w:val="0"/>
          <w:sz w:val="32"/>
          <w:szCs w:val="32"/>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烟台</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val="en-US" w:eastAsia="zh-CN"/>
        </w:rPr>
        <w:t>市直</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烟台市人力资源和社会保障局门户</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w:t>
      </w:r>
      <w:r>
        <w:rPr>
          <w:rFonts w:hint="eastAsia" w:ascii="仿宋_GB2312" w:hAnsi="仿宋_GB2312" w:eastAsia="仿宋_GB2312" w:cs="仿宋_GB2312"/>
          <w:kern w:val="0"/>
          <w:sz w:val="32"/>
          <w:szCs w:val="32"/>
          <w:highlight w:val="none"/>
        </w:rPr>
        <w:t>以</w:t>
      </w:r>
      <w:r>
        <w:rPr>
          <w:rFonts w:hint="eastAsia" w:ascii="仿宋_GB2312" w:hAnsi="仿宋_GB2312" w:eastAsia="仿宋_GB2312" w:cs="仿宋_GB2312"/>
          <w:kern w:val="0"/>
          <w:sz w:val="32"/>
          <w:szCs w:val="32"/>
        </w:rPr>
        <w:t>任何名义举办的辅导班、辅导网站或出版物、上网卡等，均与</w:t>
      </w:r>
      <w:r>
        <w:rPr>
          <w:rFonts w:hint="eastAsia" w:ascii="仿宋_GB2312" w:hAnsi="仿宋_GB2312" w:eastAsia="仿宋_GB2312" w:cs="仿宋_GB2312"/>
          <w:kern w:val="0"/>
          <w:sz w:val="32"/>
          <w:szCs w:val="32"/>
          <w:highlight w:val="none"/>
        </w:rPr>
        <w:t>事业单位</w:t>
      </w:r>
      <w:r>
        <w:rPr>
          <w:rFonts w:hint="eastAsia" w:ascii="仿宋_GB2312" w:hAnsi="仿宋_GB2312" w:eastAsia="仿宋_GB2312" w:cs="仿宋_GB2312"/>
          <w:kern w:val="0"/>
          <w:sz w:val="32"/>
          <w:szCs w:val="32"/>
        </w:rPr>
        <w:t>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咨询招聘简章有关问题，请联系电话：0535-</w:t>
      </w:r>
      <w:r>
        <w:rPr>
          <w:rFonts w:hint="eastAsia" w:ascii="仿宋_GB2312" w:hAnsi="仿宋_GB2312" w:eastAsia="仿宋_GB2312" w:cs="仿宋_GB2312"/>
          <w:kern w:val="0"/>
          <w:sz w:val="32"/>
          <w:szCs w:val="32"/>
          <w:highlight w:val="none"/>
          <w:lang w:val="en-US" w:eastAsia="zh-CN"/>
        </w:rPr>
        <w:t>6905229</w:t>
      </w:r>
      <w:r>
        <w:rPr>
          <w:rFonts w:hint="eastAsia" w:ascii="仿宋_GB2312" w:hAnsi="仿宋_GB2312" w:eastAsia="仿宋_GB2312" w:cs="仿宋_GB2312"/>
          <w:kern w:val="0"/>
          <w:sz w:val="32"/>
          <w:szCs w:val="32"/>
          <w:highlight w:val="none"/>
        </w:rPr>
        <w:t>；咨询报考岗位有关问题，请与招聘单位</w:t>
      </w:r>
      <w:r>
        <w:rPr>
          <w:rFonts w:hint="eastAsia" w:ascii="仿宋_GB2312" w:hAnsi="仿宋_GB2312" w:eastAsia="仿宋_GB2312" w:cs="仿宋_GB2312"/>
          <w:kern w:val="0"/>
          <w:sz w:val="32"/>
          <w:szCs w:val="32"/>
          <w:highlight w:val="none"/>
          <w:lang w:eastAsia="zh-CN"/>
        </w:rPr>
        <w:t>或其</w:t>
      </w:r>
      <w:r>
        <w:rPr>
          <w:rFonts w:hint="eastAsia" w:ascii="仿宋_GB2312" w:hAnsi="仿宋_GB2312" w:eastAsia="仿宋_GB2312" w:cs="仿宋_GB2312"/>
          <w:kern w:val="0"/>
          <w:sz w:val="32"/>
          <w:szCs w:val="32"/>
          <w:highlight w:val="none"/>
        </w:rPr>
        <w:t>主管部门联系，联系电话详见</w:t>
      </w:r>
      <w:r>
        <w:rPr>
          <w:rFonts w:hint="eastAsia" w:ascii="仿宋_GB2312" w:hAnsi="仿宋_GB2312" w:eastAsia="仿宋_GB2312" w:cs="仿宋_GB2312"/>
          <w:sz w:val="32"/>
          <w:szCs w:val="32"/>
          <w:highlight w:val="none"/>
        </w:rPr>
        <w:t>《简章》</w:t>
      </w:r>
      <w:r>
        <w:rPr>
          <w:rFonts w:hint="eastAsia" w:ascii="仿宋_GB2312" w:hAnsi="仿宋_GB2312" w:eastAsia="仿宋_GB2312" w:cs="仿宋_GB2312"/>
          <w:kern w:val="0"/>
          <w:sz w:val="32"/>
          <w:szCs w:val="32"/>
          <w:highlight w:val="none"/>
        </w:rPr>
        <w:t>附件1；</w:t>
      </w:r>
      <w:r>
        <w:rPr>
          <w:rFonts w:hint="eastAsia" w:ascii="仿宋_GB2312" w:hAnsi="仿宋_GB2312" w:eastAsia="仿宋_GB2312" w:cs="仿宋_GB2312"/>
          <w:color w:val="auto"/>
          <w:kern w:val="0"/>
          <w:sz w:val="32"/>
          <w:szCs w:val="32"/>
          <w:highlight w:val="none"/>
        </w:rPr>
        <w:t>咨询报名系统技术问题，请联系烟台市人力资源考试中心：0535-</w:t>
      </w:r>
      <w:r>
        <w:rPr>
          <w:rFonts w:hint="eastAsia" w:ascii="仿宋_GB2312" w:hAnsi="仿宋_GB2312" w:eastAsia="仿宋_GB2312" w:cs="仿宋_GB2312"/>
          <w:color w:val="auto"/>
          <w:kern w:val="0"/>
          <w:sz w:val="32"/>
          <w:szCs w:val="32"/>
          <w:highlight w:val="none"/>
          <w:lang w:val="en-US" w:eastAsia="zh-CN"/>
        </w:rPr>
        <w:t>6683333</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color w:val="auto"/>
          <w:kern w:val="0"/>
          <w:sz w:val="32"/>
          <w:szCs w:val="32"/>
          <w:highlight w:val="none"/>
        </w:rPr>
        <w:t>监督电话：0535-</w:t>
      </w:r>
      <w:r>
        <w:rPr>
          <w:rFonts w:hint="eastAsia" w:ascii="仿宋_GB2312" w:hAnsi="仿宋_GB2312" w:eastAsia="仿宋_GB2312" w:cs="仿宋_GB2312"/>
          <w:color w:val="auto"/>
          <w:kern w:val="0"/>
          <w:sz w:val="32"/>
          <w:szCs w:val="32"/>
          <w:highlight w:val="none"/>
          <w:lang w:val="en-US" w:eastAsia="zh-CN"/>
        </w:rPr>
        <w:t>6896151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烟台市人民政府征兵办公室咨询电话：0535-6639202。</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hint="eastAsia"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modern"/>
    <w:pitch w:val="default"/>
    <w:sig w:usb0="00000000" w:usb1="00000000"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Liberation Sans Narrow">
    <w:panose1 w:val="020B060602020203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Y2M3ZDRlNjAyZmY2YzViNzVhYTg0Zjg5NWRiMz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7D4E53"/>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2B05FF5"/>
    <w:rsid w:val="13EE295E"/>
    <w:rsid w:val="13EF64DB"/>
    <w:rsid w:val="14C912DB"/>
    <w:rsid w:val="14CA13D4"/>
    <w:rsid w:val="14DD7CD5"/>
    <w:rsid w:val="1505750A"/>
    <w:rsid w:val="151E1A44"/>
    <w:rsid w:val="15205DC3"/>
    <w:rsid w:val="15297E4C"/>
    <w:rsid w:val="15BB3418"/>
    <w:rsid w:val="15FF739E"/>
    <w:rsid w:val="16C53177"/>
    <w:rsid w:val="16D01E88"/>
    <w:rsid w:val="172E045F"/>
    <w:rsid w:val="17772C0A"/>
    <w:rsid w:val="179A0C52"/>
    <w:rsid w:val="17DD652C"/>
    <w:rsid w:val="17EF29DA"/>
    <w:rsid w:val="183954C1"/>
    <w:rsid w:val="184516CA"/>
    <w:rsid w:val="187631F1"/>
    <w:rsid w:val="19573545"/>
    <w:rsid w:val="19606A46"/>
    <w:rsid w:val="19C821B5"/>
    <w:rsid w:val="19FEA742"/>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9F0156"/>
    <w:rsid w:val="1FBF6BAC"/>
    <w:rsid w:val="1FEE1CEB"/>
    <w:rsid w:val="1FFF428E"/>
    <w:rsid w:val="20792ABF"/>
    <w:rsid w:val="20A75580"/>
    <w:rsid w:val="21074221"/>
    <w:rsid w:val="212D783F"/>
    <w:rsid w:val="21F25AB2"/>
    <w:rsid w:val="22226E03"/>
    <w:rsid w:val="228F32C5"/>
    <w:rsid w:val="22B031F9"/>
    <w:rsid w:val="22CA56D0"/>
    <w:rsid w:val="22DB4CA0"/>
    <w:rsid w:val="23A54055"/>
    <w:rsid w:val="23C352FC"/>
    <w:rsid w:val="240D3B86"/>
    <w:rsid w:val="247E4123"/>
    <w:rsid w:val="25872AD7"/>
    <w:rsid w:val="260E4D17"/>
    <w:rsid w:val="26311C91"/>
    <w:rsid w:val="26937BED"/>
    <w:rsid w:val="2738777A"/>
    <w:rsid w:val="27A74232"/>
    <w:rsid w:val="27DD7C53"/>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0E888"/>
    <w:rsid w:val="2FE26946"/>
    <w:rsid w:val="3019771C"/>
    <w:rsid w:val="304302F4"/>
    <w:rsid w:val="30491239"/>
    <w:rsid w:val="30BD0C63"/>
    <w:rsid w:val="319E5CF2"/>
    <w:rsid w:val="31BFFE12"/>
    <w:rsid w:val="32A4559B"/>
    <w:rsid w:val="32A92634"/>
    <w:rsid w:val="332C5832"/>
    <w:rsid w:val="337F6ABC"/>
    <w:rsid w:val="34186C96"/>
    <w:rsid w:val="3546005F"/>
    <w:rsid w:val="3577490E"/>
    <w:rsid w:val="35D1009A"/>
    <w:rsid w:val="35DD2E71"/>
    <w:rsid w:val="361C291B"/>
    <w:rsid w:val="363C6A62"/>
    <w:rsid w:val="368C5CF6"/>
    <w:rsid w:val="369FA14B"/>
    <w:rsid w:val="37E98ED6"/>
    <w:rsid w:val="37F56440"/>
    <w:rsid w:val="37F842A8"/>
    <w:rsid w:val="382E3FE1"/>
    <w:rsid w:val="38A40713"/>
    <w:rsid w:val="38FB730B"/>
    <w:rsid w:val="394B09BA"/>
    <w:rsid w:val="39DD4918"/>
    <w:rsid w:val="3A967CEE"/>
    <w:rsid w:val="3AE6769C"/>
    <w:rsid w:val="3B4856F3"/>
    <w:rsid w:val="3BF74A63"/>
    <w:rsid w:val="3C39567F"/>
    <w:rsid w:val="3CCA2DBF"/>
    <w:rsid w:val="3D0E36EC"/>
    <w:rsid w:val="3D292066"/>
    <w:rsid w:val="3D430A77"/>
    <w:rsid w:val="3D7C136B"/>
    <w:rsid w:val="3D95120A"/>
    <w:rsid w:val="3DD607B5"/>
    <w:rsid w:val="3DDDA284"/>
    <w:rsid w:val="3E0F2336"/>
    <w:rsid w:val="3EFEDF87"/>
    <w:rsid w:val="3F7BB7B0"/>
    <w:rsid w:val="3FBE6E2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9FF84F"/>
    <w:rsid w:val="42AA7783"/>
    <w:rsid w:val="43291D4C"/>
    <w:rsid w:val="4345174B"/>
    <w:rsid w:val="434A29BF"/>
    <w:rsid w:val="43B050B3"/>
    <w:rsid w:val="44574575"/>
    <w:rsid w:val="455331DD"/>
    <w:rsid w:val="456838D2"/>
    <w:rsid w:val="46BE199C"/>
    <w:rsid w:val="477D44E0"/>
    <w:rsid w:val="477E342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7FC3B5"/>
    <w:rsid w:val="4FE764D3"/>
    <w:rsid w:val="50404B89"/>
    <w:rsid w:val="50C84E9D"/>
    <w:rsid w:val="511161D6"/>
    <w:rsid w:val="511D102D"/>
    <w:rsid w:val="51E4263D"/>
    <w:rsid w:val="51ED5566"/>
    <w:rsid w:val="520E71A8"/>
    <w:rsid w:val="52454B2B"/>
    <w:rsid w:val="52A915EC"/>
    <w:rsid w:val="52C16C92"/>
    <w:rsid w:val="52DC31BE"/>
    <w:rsid w:val="534F34E9"/>
    <w:rsid w:val="53607C34"/>
    <w:rsid w:val="539CE37C"/>
    <w:rsid w:val="53C4504B"/>
    <w:rsid w:val="5463310B"/>
    <w:rsid w:val="5477B1A4"/>
    <w:rsid w:val="548C17FB"/>
    <w:rsid w:val="54CA5F4A"/>
    <w:rsid w:val="54D004CC"/>
    <w:rsid w:val="54ED68EA"/>
    <w:rsid w:val="550B1FA1"/>
    <w:rsid w:val="5517497E"/>
    <w:rsid w:val="55182E3F"/>
    <w:rsid w:val="55232955"/>
    <w:rsid w:val="56C47E9F"/>
    <w:rsid w:val="56D4672E"/>
    <w:rsid w:val="56EF4BB0"/>
    <w:rsid w:val="57754F7F"/>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D7D2BA6"/>
    <w:rsid w:val="5D830737"/>
    <w:rsid w:val="5E0B38C0"/>
    <w:rsid w:val="5E6078BE"/>
    <w:rsid w:val="5F0B72D2"/>
    <w:rsid w:val="5F2C6543"/>
    <w:rsid w:val="5F5670FD"/>
    <w:rsid w:val="5F7F4F1C"/>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5F1496"/>
    <w:rsid w:val="65640C52"/>
    <w:rsid w:val="65B7255F"/>
    <w:rsid w:val="65E24994"/>
    <w:rsid w:val="668D572F"/>
    <w:rsid w:val="66AC43D7"/>
    <w:rsid w:val="66CE54C6"/>
    <w:rsid w:val="66EF61DE"/>
    <w:rsid w:val="677B675D"/>
    <w:rsid w:val="678A5D04"/>
    <w:rsid w:val="67AE3358"/>
    <w:rsid w:val="683B22B2"/>
    <w:rsid w:val="6850483E"/>
    <w:rsid w:val="68CB1F7E"/>
    <w:rsid w:val="690510B9"/>
    <w:rsid w:val="69BB1A5C"/>
    <w:rsid w:val="69E84A00"/>
    <w:rsid w:val="6A8B3B60"/>
    <w:rsid w:val="6B22718A"/>
    <w:rsid w:val="6B521BA0"/>
    <w:rsid w:val="6B796D9D"/>
    <w:rsid w:val="6BFAC05A"/>
    <w:rsid w:val="6C2216A6"/>
    <w:rsid w:val="6CA942B0"/>
    <w:rsid w:val="6CB33E68"/>
    <w:rsid w:val="6CDB09E2"/>
    <w:rsid w:val="6CDB2F5E"/>
    <w:rsid w:val="6D8F1832"/>
    <w:rsid w:val="6DBD66DA"/>
    <w:rsid w:val="6E9D145C"/>
    <w:rsid w:val="6EBE1813"/>
    <w:rsid w:val="6EFB2697"/>
    <w:rsid w:val="6EFDDEB8"/>
    <w:rsid w:val="6F5FB4BF"/>
    <w:rsid w:val="6FC44AA2"/>
    <w:rsid w:val="708A387C"/>
    <w:rsid w:val="70ED2890"/>
    <w:rsid w:val="713066DB"/>
    <w:rsid w:val="71F2DE1A"/>
    <w:rsid w:val="72426071"/>
    <w:rsid w:val="726E5413"/>
    <w:rsid w:val="72FC67AC"/>
    <w:rsid w:val="732E30D0"/>
    <w:rsid w:val="73760711"/>
    <w:rsid w:val="73950812"/>
    <w:rsid w:val="739A70BD"/>
    <w:rsid w:val="73BD3C96"/>
    <w:rsid w:val="73F21F2E"/>
    <w:rsid w:val="746301B9"/>
    <w:rsid w:val="746B7EE5"/>
    <w:rsid w:val="75267FA8"/>
    <w:rsid w:val="75412B61"/>
    <w:rsid w:val="756D9CAE"/>
    <w:rsid w:val="7591021F"/>
    <w:rsid w:val="75A72685"/>
    <w:rsid w:val="75C64D26"/>
    <w:rsid w:val="763657F5"/>
    <w:rsid w:val="766D6462"/>
    <w:rsid w:val="7683277C"/>
    <w:rsid w:val="76B514BB"/>
    <w:rsid w:val="77371949"/>
    <w:rsid w:val="774246AA"/>
    <w:rsid w:val="777E3225"/>
    <w:rsid w:val="77B06BAF"/>
    <w:rsid w:val="77B77DCD"/>
    <w:rsid w:val="77EA2AE5"/>
    <w:rsid w:val="77F6DB9A"/>
    <w:rsid w:val="77FFC301"/>
    <w:rsid w:val="78AC63C3"/>
    <w:rsid w:val="78CD4F0A"/>
    <w:rsid w:val="78DD2365"/>
    <w:rsid w:val="797314CA"/>
    <w:rsid w:val="79DE0D6E"/>
    <w:rsid w:val="7AD64B52"/>
    <w:rsid w:val="7AF42BD2"/>
    <w:rsid w:val="7AF844D2"/>
    <w:rsid w:val="7B33781A"/>
    <w:rsid w:val="7B3F9294"/>
    <w:rsid w:val="7B6E4EF2"/>
    <w:rsid w:val="7B924AC2"/>
    <w:rsid w:val="7B9626C4"/>
    <w:rsid w:val="7B9FA3C6"/>
    <w:rsid w:val="7BC70B85"/>
    <w:rsid w:val="7BDB5AA3"/>
    <w:rsid w:val="7BFFD4BF"/>
    <w:rsid w:val="7C027A83"/>
    <w:rsid w:val="7C6D71D8"/>
    <w:rsid w:val="7C8C24D8"/>
    <w:rsid w:val="7D19DF17"/>
    <w:rsid w:val="7D596D3C"/>
    <w:rsid w:val="7D7C6406"/>
    <w:rsid w:val="7DBF6AAD"/>
    <w:rsid w:val="7DD7547A"/>
    <w:rsid w:val="7DEFC5C3"/>
    <w:rsid w:val="7E0544B5"/>
    <w:rsid w:val="7EDB7F96"/>
    <w:rsid w:val="7EF76A5A"/>
    <w:rsid w:val="7F1B17F8"/>
    <w:rsid w:val="7F2D28E2"/>
    <w:rsid w:val="7F66A4CD"/>
    <w:rsid w:val="7F7F2ECB"/>
    <w:rsid w:val="7F96DF95"/>
    <w:rsid w:val="7FDF4F7C"/>
    <w:rsid w:val="7FEE63E0"/>
    <w:rsid w:val="7FF7003C"/>
    <w:rsid w:val="7FFE0A46"/>
    <w:rsid w:val="86BE5548"/>
    <w:rsid w:val="97EBD05D"/>
    <w:rsid w:val="9CAD31C2"/>
    <w:rsid w:val="9E9C6D9C"/>
    <w:rsid w:val="9FBFDBBB"/>
    <w:rsid w:val="A2D9D5B4"/>
    <w:rsid w:val="ADBF7E9E"/>
    <w:rsid w:val="AF19C9C8"/>
    <w:rsid w:val="AF66C9F0"/>
    <w:rsid w:val="AF7E384B"/>
    <w:rsid w:val="AFAF9C93"/>
    <w:rsid w:val="AFF791A8"/>
    <w:rsid w:val="B5F76DF1"/>
    <w:rsid w:val="B8C73D23"/>
    <w:rsid w:val="BA679897"/>
    <w:rsid w:val="BD6F4FA5"/>
    <w:rsid w:val="BE7659B4"/>
    <w:rsid w:val="BF289065"/>
    <w:rsid w:val="BF99EFA5"/>
    <w:rsid w:val="BFE1D849"/>
    <w:rsid w:val="BFF84BC0"/>
    <w:rsid w:val="C9DA0E56"/>
    <w:rsid w:val="CDAF8526"/>
    <w:rsid w:val="CEFF788F"/>
    <w:rsid w:val="D5FF591D"/>
    <w:rsid w:val="D7D54068"/>
    <w:rsid w:val="D7FE985B"/>
    <w:rsid w:val="D9D634AA"/>
    <w:rsid w:val="D9FF8F5D"/>
    <w:rsid w:val="DA767902"/>
    <w:rsid w:val="DA8FBD11"/>
    <w:rsid w:val="DB3B8167"/>
    <w:rsid w:val="DB9F3078"/>
    <w:rsid w:val="DB9F82A9"/>
    <w:rsid w:val="DBBF7616"/>
    <w:rsid w:val="DBFF54B6"/>
    <w:rsid w:val="DEEDD992"/>
    <w:rsid w:val="DF7E7E41"/>
    <w:rsid w:val="DFFE5116"/>
    <w:rsid w:val="E73E1EE2"/>
    <w:rsid w:val="E79D693A"/>
    <w:rsid w:val="E7F9E2C9"/>
    <w:rsid w:val="EBA4E86E"/>
    <w:rsid w:val="ECDF1665"/>
    <w:rsid w:val="EE031FB8"/>
    <w:rsid w:val="EEF81213"/>
    <w:rsid w:val="EF8F670D"/>
    <w:rsid w:val="EFAE3D11"/>
    <w:rsid w:val="EFFC5EE1"/>
    <w:rsid w:val="F2ADFA90"/>
    <w:rsid w:val="F3E53DA4"/>
    <w:rsid w:val="F57FD7EE"/>
    <w:rsid w:val="F5DD4E87"/>
    <w:rsid w:val="F66FDAE2"/>
    <w:rsid w:val="F7BFDA9D"/>
    <w:rsid w:val="F9AE2789"/>
    <w:rsid w:val="FA752941"/>
    <w:rsid w:val="FBAE526C"/>
    <w:rsid w:val="FBBFD322"/>
    <w:rsid w:val="FBEFB58D"/>
    <w:rsid w:val="FBFB0577"/>
    <w:rsid w:val="FD3D61CB"/>
    <w:rsid w:val="FD7EFA12"/>
    <w:rsid w:val="FDDF4832"/>
    <w:rsid w:val="FEF7BB51"/>
    <w:rsid w:val="FEFE6975"/>
    <w:rsid w:val="FEFF0D16"/>
    <w:rsid w:val="FF174854"/>
    <w:rsid w:val="FF740768"/>
    <w:rsid w:val="FF7B9D3D"/>
    <w:rsid w:val="FFBFB758"/>
    <w:rsid w:val="FFCF29E5"/>
    <w:rsid w:val="FFDB5256"/>
    <w:rsid w:val="FFF8385F"/>
    <w:rsid w:val="FFFE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6760</Words>
  <Characters>6961</Characters>
  <Lines>55</Lines>
  <Paragraphs>15</Paragraphs>
  <TotalTime>363</TotalTime>
  <ScaleCrop>false</ScaleCrop>
  <LinksUpToDate>false</LinksUpToDate>
  <CharactersWithSpaces>6965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2017-01-09T22:53:00Z</dcterms:created>
  <dc:creator>烟台</dc:creator>
  <cp:lastModifiedBy>user</cp:lastModifiedBy>
  <cp:lastPrinted>2019-01-26T23:12:00Z</cp:lastPrinted>
  <dcterms:modified xsi:type="dcterms:W3CDTF">2023-02-16T13:25:27Z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90E9A6F4A9284CEE9E2A2AB231705CA6</vt:lpwstr>
  </property>
</Properties>
</file>