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eastAsia="zh-CN"/>
        </w:rPr>
        <w:t>党群工作部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关于本区监管劳务派遣单位经营情况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核验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监督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高新区党群工作部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对区监管的劳务派遣单位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进行了核验，现将核验合格的劳务派遣单位名单公示如下：</w:t>
      </w:r>
    </w:p>
    <w:tbl>
      <w:tblPr>
        <w:tblStyle w:val="5"/>
        <w:tblpPr w:leftFromText="180" w:rightFromText="180" w:vertAnchor="text" w:horzAnchor="page" w:tblpX="2324" w:tblpY="1031"/>
        <w:tblOverlap w:val="never"/>
        <w:tblW w:w="6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9" w:firstLineChars="10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山东联通人力资源服务股份有限公司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烟台聚信人力人力资源管理有限公司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山东开普海戈人力资源有限公司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源慧人力资源管理有限公司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山东安嘉人力资源有限公司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烟台达零工人力资源服务有限公司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烟台正坤合人力资源有限公司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烟台鑫达坤人力资源服务有限公司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智拓（烟台）人力资源有限公司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烟台银盾人力资源有限公司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高新区党群工作部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2023年5月15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7663"/>
        </w:tabs>
        <w:bidi w:val="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（联系部门：高新区党群工作部，电话：0535-6925304）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BjOGRlMjIxZTI4NTczMjRkODliNTc4MDY0ZTgifQ=="/>
  </w:docVars>
  <w:rsids>
    <w:rsidRoot w:val="00FC42E2"/>
    <w:rsid w:val="000F0513"/>
    <w:rsid w:val="002A1EDF"/>
    <w:rsid w:val="00303717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16B7E48"/>
    <w:rsid w:val="06051FF8"/>
    <w:rsid w:val="08CB5D41"/>
    <w:rsid w:val="09781747"/>
    <w:rsid w:val="09F1707D"/>
    <w:rsid w:val="0A5A002E"/>
    <w:rsid w:val="0BF5759D"/>
    <w:rsid w:val="0DAD5625"/>
    <w:rsid w:val="12714236"/>
    <w:rsid w:val="1384260C"/>
    <w:rsid w:val="16F400E4"/>
    <w:rsid w:val="1D306632"/>
    <w:rsid w:val="274A04C1"/>
    <w:rsid w:val="298C641D"/>
    <w:rsid w:val="2A474831"/>
    <w:rsid w:val="2C7A5628"/>
    <w:rsid w:val="2F4229C5"/>
    <w:rsid w:val="34D05108"/>
    <w:rsid w:val="35BF457E"/>
    <w:rsid w:val="39C34CDF"/>
    <w:rsid w:val="3AF60B54"/>
    <w:rsid w:val="3FAD4B2B"/>
    <w:rsid w:val="46BE5E73"/>
    <w:rsid w:val="47461BA7"/>
    <w:rsid w:val="48E742F2"/>
    <w:rsid w:val="4F754C21"/>
    <w:rsid w:val="52D6450F"/>
    <w:rsid w:val="54C01CCA"/>
    <w:rsid w:val="5B232049"/>
    <w:rsid w:val="607239D3"/>
    <w:rsid w:val="63035132"/>
    <w:rsid w:val="6BBC12D5"/>
    <w:rsid w:val="6D0F205B"/>
    <w:rsid w:val="6D78002D"/>
    <w:rsid w:val="6FFB473D"/>
    <w:rsid w:val="739623EE"/>
    <w:rsid w:val="73C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343</Characters>
  <Lines>1</Lines>
  <Paragraphs>1</Paragraphs>
  <TotalTime>35</TotalTime>
  <ScaleCrop>false</ScaleCrop>
  <LinksUpToDate>false</LinksUpToDate>
  <CharactersWithSpaces>390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冷</cp:lastModifiedBy>
  <cp:lastPrinted>2022-06-27T06:52:00Z</cp:lastPrinted>
  <dcterms:modified xsi:type="dcterms:W3CDTF">2023-05-12T01:19:04Z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8CBBCC6836F045B18087E89742A3B543</vt:lpwstr>
  </property>
</Properties>
</file>