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val="en-US" w:eastAsia="zh-CN"/>
        </w:rPr>
        <w:t>烟台市蓬莱区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关于本区监管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劳务派遣单位经营情况核验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val="en-US" w:eastAsia="zh-CN"/>
        </w:rPr>
        <w:t>监督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结果的公示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根据《劳务派遣行政许可实施办法》（人力资源社会保障部令第19号）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第二十二、二十三条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蓬莱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区人力资源和社会保障局对区级监管的劳务派遣单位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年度劳务派遣经营情况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进行了核验，现将核验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公示如下：</w:t>
      </w:r>
    </w:p>
    <w:tbl>
      <w:tblPr>
        <w:tblStyle w:val="5"/>
        <w:tblW w:w="100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4845"/>
        <w:gridCol w:w="41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烟台市蓬莱区万众劳务派遣有限公司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烟台市蓬莱区蓝天人力资源有限公司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山东省蓬渤安全环保服务有限公司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蓬莱市智联人力资源有限公司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蓬莱众和人力资源有限公司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蓬莱市蓬通职业中介服务有限公司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烟台市筑诚人力资源服务有限公司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烟台市启路人力资源有限公司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烟台众拓人力资源有限公司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烟台市蓬莱区崇泰人力资源服务有限公司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烟台大福人力资源服务有限责任公司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山东同昇人力资源有限公司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山东搏达人力资源管理有限公司蓬莱分公司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山东同行人力资源服务有限公司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卫龙（山东）人力资源有限公司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山东博诺人力资源有限公司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烟台春晖人力资源管理咨询有限公司蓬莱分公司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烟台澳航船舶管理有限公司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山东众凯程人力资源有限公司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烟台世成人力资源有限公司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烟台市蓬莱区荣迪人力资源有限公司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烟台德信人力资源服务有限公司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烟台闻铭人力资源有限公司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烟台耀驰人力资源有限公司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烟台晓鹏人力资源有限公司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烟台亿隆人力资源有限公司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山东九安人力资源有限公司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烟台仙境人力资源有限公司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烟台缘杰人力资源有限公司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烟台众兴人力资源有限公司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烟台蓝图人力资源有限公司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山东众智源人力资源有限公司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烟台立锦诺人力资源服务有限公司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山东敬立信息科技有限公司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蓬莱祥瑞人力资源服务有限公司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烟台市蓬莱区永安人力资源有限公司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蓬莱玉鹏钢结构有限公司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烟台鸿领人力资源有限公司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蓬莱迪邦物业管理有限公司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天津市环海佳信人力资源服务有限公司山东分公司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永颖人力资源服务（蓬莱市）有限公司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FF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8"/>
                <w:szCs w:val="28"/>
                <w:u w:val="none"/>
                <w:lang w:val="en-US" w:eastAsia="zh-CN" w:bidi="ar"/>
              </w:rPr>
              <w:t>不合格（劳务派遣许可证已过期）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大连德天人力资源有限公司烟台市千旺分公司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FF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8"/>
                <w:szCs w:val="28"/>
                <w:u w:val="none"/>
                <w:lang w:val="en-US" w:eastAsia="zh-CN" w:bidi="ar"/>
              </w:rPr>
              <w:t>不合格（未提交年度经营报告）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黑龙江省展诚人力资源有限公司蓬莱分公司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FF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8"/>
                <w:szCs w:val="28"/>
                <w:u w:val="none"/>
                <w:lang w:val="en-US" w:eastAsia="zh-CN" w:bidi="ar"/>
              </w:rPr>
              <w:t>不合格（未提交年度经营报告）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7663"/>
        </w:tabs>
        <w:bidi w:val="0"/>
        <w:jc w:val="left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（联系部门：劳动关系科  电话：0535-5643930）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烟台市蓬莱区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2023年4月7日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2E2"/>
    <w:rsid w:val="000F0513"/>
    <w:rsid w:val="002A1EDF"/>
    <w:rsid w:val="005A6EFE"/>
    <w:rsid w:val="0062156C"/>
    <w:rsid w:val="00670979"/>
    <w:rsid w:val="006B28C7"/>
    <w:rsid w:val="00714CDD"/>
    <w:rsid w:val="00770879"/>
    <w:rsid w:val="00872E15"/>
    <w:rsid w:val="00994EEE"/>
    <w:rsid w:val="009C7149"/>
    <w:rsid w:val="00AA6E99"/>
    <w:rsid w:val="00C41228"/>
    <w:rsid w:val="00DA414B"/>
    <w:rsid w:val="00EA347F"/>
    <w:rsid w:val="00FC42E2"/>
    <w:rsid w:val="06051FF8"/>
    <w:rsid w:val="08CB5D41"/>
    <w:rsid w:val="09781747"/>
    <w:rsid w:val="09E7596E"/>
    <w:rsid w:val="09F1707D"/>
    <w:rsid w:val="0A5A002E"/>
    <w:rsid w:val="0DAD5625"/>
    <w:rsid w:val="12714236"/>
    <w:rsid w:val="1384260C"/>
    <w:rsid w:val="16F400E4"/>
    <w:rsid w:val="1D306632"/>
    <w:rsid w:val="1E35785C"/>
    <w:rsid w:val="273653CE"/>
    <w:rsid w:val="2A474831"/>
    <w:rsid w:val="2A6F5659"/>
    <w:rsid w:val="2C7A5628"/>
    <w:rsid w:val="2F4229C5"/>
    <w:rsid w:val="34D05108"/>
    <w:rsid w:val="35BF457E"/>
    <w:rsid w:val="39C34CDF"/>
    <w:rsid w:val="3AF60B54"/>
    <w:rsid w:val="3FAD4B2B"/>
    <w:rsid w:val="46BE5E73"/>
    <w:rsid w:val="48E742F2"/>
    <w:rsid w:val="4F754C21"/>
    <w:rsid w:val="52D6450F"/>
    <w:rsid w:val="54C01CCA"/>
    <w:rsid w:val="57DF5590"/>
    <w:rsid w:val="57EF4E0A"/>
    <w:rsid w:val="5B232049"/>
    <w:rsid w:val="607239D3"/>
    <w:rsid w:val="63035132"/>
    <w:rsid w:val="6BBC12D5"/>
    <w:rsid w:val="6D0F205B"/>
    <w:rsid w:val="6D78002D"/>
    <w:rsid w:val="6FFB473D"/>
    <w:rsid w:val="739623EE"/>
    <w:rsid w:val="73C1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194</Characters>
  <Lines>1</Lines>
  <Paragraphs>1</Paragraphs>
  <TotalTime>0</TotalTime>
  <ScaleCrop>false</ScaleCrop>
  <LinksUpToDate>false</LinksUpToDate>
  <CharactersWithSpaces>226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2022-06-20T07:05:00Z</dcterms:created>
  <dc:creator>Administrator</dc:creator>
  <cp:lastModifiedBy>Administrator</cp:lastModifiedBy>
  <cp:lastPrinted>2022-06-27T06:52:00Z</cp:lastPrinted>
  <dcterms:modified xsi:type="dcterms:W3CDTF">2023-04-07T01:22:44Z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